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1E52" w:rsidRDefault="00000000">
      <w:pPr>
        <w:ind w:left="-142" w:right="-188"/>
        <w:jc w:val="center"/>
        <w:rPr>
          <w:rFonts w:ascii="Adobe Garamond Pro" w:hAnsi="Adobe Garamond Pro"/>
          <w:b/>
          <w:bCs/>
          <w:color w:val="7A5100"/>
          <w:sz w:val="48"/>
          <w:szCs w:val="48"/>
        </w:rPr>
      </w:pPr>
      <w:r>
        <w:rPr>
          <w:noProof/>
        </w:rPr>
        <w:drawing>
          <wp:anchor distT="0" distB="0" distL="0" distR="0" simplePos="0" relativeHeight="4" behindDoc="1" locked="0" layoutInCell="1" allowOverlap="1">
            <wp:simplePos x="0" y="0"/>
            <wp:positionH relativeFrom="margin">
              <wp:align>right</wp:align>
            </wp:positionH>
            <wp:positionV relativeFrom="paragraph">
              <wp:posOffset>635</wp:posOffset>
            </wp:positionV>
            <wp:extent cx="5731510" cy="3214370"/>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4"/>
                    <a:stretch>
                      <a:fillRect/>
                    </a:stretch>
                  </pic:blipFill>
                  <pic:spPr bwMode="auto">
                    <a:xfrm>
                      <a:off x="0" y="0"/>
                      <a:ext cx="5731510" cy="3214370"/>
                    </a:xfrm>
                    <a:prstGeom prst="rect">
                      <a:avLst/>
                    </a:prstGeom>
                  </pic:spPr>
                </pic:pic>
              </a:graphicData>
            </a:graphic>
          </wp:anchor>
        </w:drawing>
      </w:r>
      <w:r>
        <w:rPr>
          <w:rFonts w:ascii="Adobe Garamond Pro" w:hAnsi="Adobe Garamond Pro"/>
          <w:b/>
          <w:bCs/>
          <w:color w:val="7A5100"/>
          <w:sz w:val="48"/>
          <w:szCs w:val="48"/>
        </w:rPr>
        <w:t>Behold The Coat of Hopes</w:t>
      </w:r>
    </w:p>
    <w:p w:rsidR="00841E52" w:rsidRDefault="00000000">
      <w:pPr>
        <w:spacing w:line="254" w:lineRule="auto"/>
        <w:jc w:val="both"/>
        <w:rPr>
          <w:rFonts w:ascii="Adobe Garamond Pro" w:hAnsi="Adobe Garamond Pro"/>
          <w:sz w:val="24"/>
          <w:szCs w:val="24"/>
        </w:rPr>
      </w:pPr>
      <w:r w:rsidRPr="00CD02EA">
        <w:rPr>
          <w:rFonts w:ascii="Adobe Garamond Pro" w:eastAsia="EB Garamond" w:hAnsi="Adobe Garamond Pro" w:cs="EB Garamond"/>
          <w:sz w:val="26"/>
        </w:rPr>
        <w:t xml:space="preserve">The </w:t>
      </w:r>
      <w:r w:rsidRPr="00CD02EA">
        <w:rPr>
          <w:rFonts w:ascii="Adobe Garamond Pro" w:eastAsia="EB Garamond" w:hAnsi="Adobe Garamond Pro" w:cs="EB Garamond"/>
          <w:b/>
          <w:color w:val="7A5100"/>
          <w:sz w:val="26"/>
        </w:rPr>
        <w:t xml:space="preserve">Coat of Hopes </w:t>
      </w:r>
      <w:r w:rsidRPr="00CD02EA">
        <w:rPr>
          <w:rFonts w:ascii="Adobe Garamond Pro" w:hAnsi="Adobe Garamond Pro"/>
          <w:sz w:val="26"/>
        </w:rPr>
        <w:t>is a patchwork coat that is on an ongoing walk</w:t>
      </w:r>
      <w:r w:rsidR="00AE53AD">
        <w:rPr>
          <w:rFonts w:ascii="Adobe Garamond Pro" w:hAnsi="Adobe Garamond Pro"/>
          <w:sz w:val="26"/>
        </w:rPr>
        <w:t>-</w:t>
      </w:r>
      <w:r w:rsidRPr="00CD02EA">
        <w:rPr>
          <w:rFonts w:ascii="Adobe Garamond Pro" w:hAnsi="Adobe Garamond Pro"/>
          <w:sz w:val="26"/>
        </w:rPr>
        <w:t>through Britain. Made, worn and walked by hundreds of people during and since its pilgrimage from the south coast of England to COP 26, the UN climate summit, in Glasgow autumn 2021</w:t>
      </w:r>
      <w:r>
        <w:rPr>
          <w:rFonts w:ascii="Adobe Garamond Pro" w:hAnsi="Adobe Garamond Pro"/>
          <w:sz w:val="32"/>
          <w:szCs w:val="32"/>
        </w:rPr>
        <w:t xml:space="preserve">.  </w:t>
      </w:r>
    </w:p>
    <w:p w:rsidR="00841E52" w:rsidRDefault="00000000">
      <w:pPr>
        <w:spacing w:before="240" w:after="0" w:line="254" w:lineRule="auto"/>
        <w:rPr>
          <w:sz w:val="32"/>
          <w:szCs w:val="32"/>
        </w:rPr>
      </w:pPr>
      <w:r w:rsidRPr="00CD02EA">
        <w:rPr>
          <w:noProof/>
          <w:sz w:val="18"/>
          <w:szCs w:val="18"/>
        </w:rPr>
        <mc:AlternateContent>
          <mc:Choice Requires="wps">
            <w:drawing>
              <wp:anchor distT="0" distB="0" distL="114300" distR="113665" simplePos="0" relativeHeight="2" behindDoc="1" locked="0" layoutInCell="1" allowOverlap="1" wp14:anchorId="0F51A40C">
                <wp:simplePos x="0" y="0"/>
                <wp:positionH relativeFrom="column">
                  <wp:posOffset>2129790</wp:posOffset>
                </wp:positionH>
                <wp:positionV relativeFrom="paragraph">
                  <wp:posOffset>-88265</wp:posOffset>
                </wp:positionV>
                <wp:extent cx="2277110" cy="3302635"/>
                <wp:effectExtent l="0" t="0" r="9525" b="0"/>
                <wp:wrapTopAndBottom/>
                <wp:docPr id="2" name="Picture 3"/>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5"/>
                        <a:srcRect l="6112" t="3711" r="9516" b="4561"/>
                        <a:stretch/>
                      </pic:blipFill>
                      <pic:spPr>
                        <a:xfrm>
                          <a:off x="0" y="0"/>
                          <a:ext cx="2276640" cy="3301920"/>
                        </a:xfrm>
                        <a:prstGeom prst="rect">
                          <a:avLst/>
                        </a:prstGeom>
                        <a:ln>
                          <a:noFill/>
                        </a:ln>
                        <a:effectLst>
                          <a:softEdge rad="38100"/>
                        </a:effectLst>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3" stroked="f" style="position:absolute;margin-left:167.7pt;margin-top:-6.95pt;width:179.2pt;height:259.95pt" wp14:anchorId="0F51A40C" type="shapetype_75">
                <v:imagedata r:id="rId6" o:detectmouseclick="t"/>
                <w10:wrap type="none"/>
                <v:stroke color="#3465a4" joinstyle="round" endcap="flat"/>
              </v:shape>
            </w:pict>
          </mc:Fallback>
        </mc:AlternateContent>
      </w:r>
      <w:r w:rsidRPr="00CD02EA">
        <w:rPr>
          <w:rFonts w:ascii="Adobe Garamond Pro" w:hAnsi="Adobe Garamond Pro"/>
          <w:sz w:val="26"/>
        </w:rPr>
        <w:t xml:space="preserve">The Coat is made up of pieces of blanket into which people have worked their griefs, remembrances, prayers and hopes for the place they call home. </w:t>
      </w:r>
      <w:r w:rsidRPr="00CD02EA">
        <w:rPr>
          <w:rFonts w:ascii="Adobe Garamond Pro" w:eastAsia="EB Garamond" w:hAnsi="Adobe Garamond Pro" w:cs="EB Garamond"/>
          <w:sz w:val="26"/>
        </w:rPr>
        <w:t>It carries an invitation to share our love and responsibility in facing this climate and ecological emergency</w:t>
      </w:r>
      <w:r>
        <w:rPr>
          <w:rFonts w:ascii="Adobe Garamond Pro" w:eastAsia="EB Garamond" w:hAnsi="Adobe Garamond Pro" w:cs="EB Garamond"/>
          <w:sz w:val="32"/>
          <w:szCs w:val="32"/>
        </w:rPr>
        <w:t>.</w:t>
      </w:r>
    </w:p>
    <w:p w:rsidR="00666D9B" w:rsidRDefault="00000000">
      <w:pPr>
        <w:pBdr>
          <w:top w:val="single" w:sz="4" w:space="1" w:color="000000"/>
          <w:left w:val="single" w:sz="4" w:space="4" w:color="000000"/>
          <w:bottom w:val="single" w:sz="4" w:space="1" w:color="000000"/>
          <w:right w:val="single" w:sz="4" w:space="4" w:color="000000"/>
        </w:pBdr>
        <w:ind w:left="-142" w:right="-188"/>
        <w:jc w:val="center"/>
        <w:rPr>
          <w:rFonts w:ascii="Adobe Garamond Pro" w:hAnsi="Adobe Garamond Pro"/>
          <w:b/>
          <w:bCs/>
          <w:color w:val="7A5100"/>
          <w:sz w:val="32"/>
          <w:szCs w:val="32"/>
        </w:rPr>
      </w:pPr>
      <w:r>
        <w:rPr>
          <w:rFonts w:ascii="Adobe Garamond Pro" w:hAnsi="Adobe Garamond Pro"/>
          <w:b/>
          <w:bCs/>
          <w:color w:val="7A5100"/>
          <w:sz w:val="32"/>
          <w:szCs w:val="32"/>
        </w:rPr>
        <w:t xml:space="preserve">We invite you to meet with and try the coat on </w:t>
      </w:r>
    </w:p>
    <w:p w:rsidR="00841E52" w:rsidRDefault="00000000">
      <w:pPr>
        <w:pBdr>
          <w:top w:val="single" w:sz="4" w:space="1" w:color="000000"/>
          <w:left w:val="single" w:sz="4" w:space="4" w:color="000000"/>
          <w:bottom w:val="single" w:sz="4" w:space="1" w:color="000000"/>
          <w:right w:val="single" w:sz="4" w:space="4" w:color="000000"/>
        </w:pBdr>
        <w:ind w:left="-142" w:right="-188"/>
        <w:jc w:val="center"/>
        <w:rPr>
          <w:rFonts w:ascii="Adobe Garamond Pro" w:hAnsi="Adobe Garamond Pro"/>
          <w:b/>
          <w:bCs/>
          <w:color w:val="7A5100"/>
          <w:sz w:val="32"/>
          <w:szCs w:val="32"/>
        </w:rPr>
      </w:pPr>
      <w:r>
        <w:rPr>
          <w:rFonts w:ascii="Adobe Garamond Pro" w:hAnsi="Adobe Garamond Pro"/>
          <w:b/>
          <w:bCs/>
          <w:color w:val="7A5100"/>
          <w:sz w:val="32"/>
          <w:szCs w:val="32"/>
        </w:rPr>
        <w:t xml:space="preserve">when it </w:t>
      </w:r>
      <w:r w:rsidR="00AE53AD">
        <w:rPr>
          <w:rFonts w:ascii="Adobe Garamond Pro" w:hAnsi="Adobe Garamond Pro"/>
          <w:b/>
          <w:bCs/>
          <w:color w:val="7A5100"/>
          <w:sz w:val="32"/>
          <w:szCs w:val="32"/>
        </w:rPr>
        <w:t>comes</w:t>
      </w:r>
      <w:r>
        <w:rPr>
          <w:rFonts w:ascii="Adobe Garamond Pro" w:hAnsi="Adobe Garamond Pro"/>
          <w:b/>
          <w:bCs/>
          <w:color w:val="7A5100"/>
          <w:sz w:val="32"/>
          <w:szCs w:val="32"/>
        </w:rPr>
        <w:t xml:space="preserve"> </w:t>
      </w:r>
      <w:r w:rsidR="00AE53AD">
        <w:rPr>
          <w:rFonts w:ascii="Adobe Garamond Pro" w:hAnsi="Adobe Garamond Pro"/>
          <w:b/>
          <w:bCs/>
          <w:color w:val="7A5100"/>
          <w:sz w:val="32"/>
          <w:szCs w:val="32"/>
        </w:rPr>
        <w:t>to</w:t>
      </w:r>
      <w:r>
        <w:rPr>
          <w:rFonts w:ascii="Adobe Garamond Pro" w:hAnsi="Adobe Garamond Pro"/>
          <w:b/>
          <w:bCs/>
          <w:color w:val="7A5100"/>
          <w:sz w:val="32"/>
          <w:szCs w:val="32"/>
        </w:rPr>
        <w:t xml:space="preserve"> </w:t>
      </w:r>
      <w:r w:rsidR="001F44CE">
        <w:rPr>
          <w:rFonts w:ascii="Adobe Garamond Pro" w:hAnsi="Adobe Garamond Pro"/>
          <w:b/>
          <w:bCs/>
          <w:color w:val="7A5100"/>
          <w:sz w:val="32"/>
          <w:szCs w:val="32"/>
        </w:rPr>
        <w:t>Stamford</w:t>
      </w:r>
    </w:p>
    <w:p w:rsidR="00841E52" w:rsidRDefault="00841E52">
      <w:pPr>
        <w:sectPr w:rsidR="00841E52">
          <w:pgSz w:w="11906" w:h="16838"/>
          <w:pgMar w:top="720" w:right="720" w:bottom="720" w:left="720" w:header="0" w:footer="0" w:gutter="0"/>
          <w:cols w:space="720"/>
          <w:formProt w:val="0"/>
          <w:docGrid w:linePitch="360" w:charSpace="4096"/>
        </w:sectPr>
      </w:pPr>
    </w:p>
    <w:p w:rsidR="00841E52" w:rsidRPr="00CD02EA" w:rsidRDefault="00000000">
      <w:pPr>
        <w:pBdr>
          <w:top w:val="single" w:sz="4" w:space="1" w:color="000000"/>
          <w:left w:val="single" w:sz="4" w:space="4" w:color="000000"/>
          <w:bottom w:val="single" w:sz="4" w:space="1" w:color="000000"/>
          <w:right w:val="single" w:sz="4" w:space="4" w:color="000000"/>
        </w:pBdr>
        <w:ind w:left="-142" w:right="-188"/>
        <w:jc w:val="center"/>
        <w:rPr>
          <w:rFonts w:asciiTheme="majorHAnsi" w:hAnsiTheme="majorHAnsi" w:cstheme="majorHAnsi"/>
          <w:b/>
          <w:bCs/>
          <w:color w:val="7A5100"/>
          <w:sz w:val="24"/>
          <w:szCs w:val="24"/>
        </w:rPr>
      </w:pPr>
      <w:r w:rsidRPr="00CD02EA">
        <w:rPr>
          <w:rFonts w:asciiTheme="majorHAnsi" w:hAnsiTheme="majorHAnsi" w:cstheme="majorHAnsi"/>
          <w:b/>
          <w:bCs/>
          <w:color w:val="7A5100"/>
          <w:sz w:val="28"/>
          <w:szCs w:val="28"/>
          <w:u w:val="single"/>
        </w:rPr>
        <w:t>Date:</w:t>
      </w:r>
      <w:r w:rsidRPr="00CD02EA">
        <w:rPr>
          <w:rFonts w:asciiTheme="majorHAnsi" w:hAnsiTheme="majorHAnsi" w:cstheme="majorHAnsi"/>
          <w:b/>
          <w:bCs/>
          <w:color w:val="7A5100"/>
          <w:sz w:val="28"/>
          <w:szCs w:val="28"/>
        </w:rPr>
        <w:t xml:space="preserve"> </w:t>
      </w:r>
      <w:r w:rsidR="001F44CE">
        <w:rPr>
          <w:rFonts w:asciiTheme="majorHAnsi" w:hAnsiTheme="majorHAnsi" w:cstheme="majorHAnsi"/>
          <w:sz w:val="28"/>
          <w:szCs w:val="28"/>
        </w:rPr>
        <w:t>Tuesday 19</w:t>
      </w:r>
      <w:r w:rsidR="001F44CE" w:rsidRPr="001F44CE">
        <w:rPr>
          <w:rFonts w:asciiTheme="majorHAnsi" w:hAnsiTheme="majorHAnsi" w:cstheme="majorHAnsi"/>
          <w:sz w:val="28"/>
          <w:szCs w:val="28"/>
          <w:vertAlign w:val="superscript"/>
        </w:rPr>
        <w:t>th</w:t>
      </w:r>
      <w:r w:rsidR="001F44CE">
        <w:rPr>
          <w:rFonts w:asciiTheme="majorHAnsi" w:hAnsiTheme="majorHAnsi" w:cstheme="majorHAnsi"/>
          <w:sz w:val="28"/>
          <w:szCs w:val="28"/>
        </w:rPr>
        <w:t xml:space="preserve"> November 2024</w:t>
      </w:r>
    </w:p>
    <w:p w:rsidR="00527019" w:rsidRPr="00AE53AD" w:rsidRDefault="00000000" w:rsidP="00527019">
      <w:pPr>
        <w:pBdr>
          <w:top w:val="single" w:sz="4" w:space="1" w:color="000000"/>
          <w:left w:val="single" w:sz="4" w:space="4" w:color="000000"/>
          <w:bottom w:val="single" w:sz="4" w:space="1" w:color="000000"/>
          <w:right w:val="single" w:sz="4" w:space="4" w:color="000000"/>
        </w:pBdr>
        <w:ind w:left="-142" w:right="-188"/>
        <w:jc w:val="center"/>
        <w:rPr>
          <w:rFonts w:asciiTheme="majorHAnsi" w:hAnsiTheme="majorHAnsi" w:cstheme="majorHAnsi"/>
          <w:b/>
          <w:bCs/>
          <w:color w:val="000000" w:themeColor="text1"/>
          <w:sz w:val="24"/>
          <w:szCs w:val="24"/>
        </w:rPr>
      </w:pPr>
      <w:r w:rsidRPr="00CD02EA">
        <w:rPr>
          <w:rFonts w:asciiTheme="majorHAnsi" w:hAnsiTheme="majorHAnsi" w:cstheme="majorHAnsi"/>
          <w:b/>
          <w:bCs/>
          <w:color w:val="7A5100"/>
          <w:sz w:val="28"/>
          <w:szCs w:val="28"/>
          <w:u w:val="single"/>
        </w:rPr>
        <w:t>Meeting time</w:t>
      </w:r>
      <w:r w:rsidRPr="00CD02EA">
        <w:rPr>
          <w:rFonts w:asciiTheme="majorHAnsi" w:hAnsiTheme="majorHAnsi" w:cstheme="majorHAnsi"/>
          <w:b/>
          <w:bCs/>
          <w:color w:val="7A5100"/>
          <w:sz w:val="28"/>
          <w:szCs w:val="28"/>
        </w:rPr>
        <w:t xml:space="preserve">: </w:t>
      </w:r>
      <w:r w:rsidR="00AE53AD" w:rsidRPr="00AE53AD">
        <w:rPr>
          <w:rFonts w:asciiTheme="majorHAnsi" w:hAnsiTheme="majorHAnsi" w:cstheme="majorHAnsi"/>
          <w:color w:val="000000" w:themeColor="text1"/>
          <w:sz w:val="28"/>
          <w:szCs w:val="28"/>
        </w:rPr>
        <w:t>2:00 – 3:00 p.m. at St Peter and St Paul, Gt Casterton</w:t>
      </w:r>
    </w:p>
    <w:p w:rsidR="00527019" w:rsidRPr="00AE53AD" w:rsidRDefault="00AE53AD" w:rsidP="00AE53AD">
      <w:pPr>
        <w:pBdr>
          <w:top w:val="single" w:sz="4" w:space="1" w:color="000000"/>
          <w:left w:val="single" w:sz="4" w:space="4" w:color="000000"/>
          <w:bottom w:val="single" w:sz="4" w:space="1" w:color="000000"/>
          <w:right w:val="single" w:sz="4" w:space="4" w:color="000000"/>
        </w:pBdr>
        <w:ind w:left="-142" w:right="-188"/>
        <w:rPr>
          <w:rFonts w:asciiTheme="majorHAnsi" w:hAnsiTheme="majorHAnsi" w:cstheme="majorHAnsi"/>
          <w:color w:val="000000" w:themeColor="text1"/>
          <w:sz w:val="28"/>
          <w:szCs w:val="28"/>
        </w:rPr>
      </w:pPr>
      <w:r w:rsidRPr="00AE53AD">
        <w:rPr>
          <w:rFonts w:asciiTheme="majorHAnsi" w:hAnsiTheme="majorHAnsi" w:cstheme="majorHAnsi"/>
          <w:b/>
          <w:bCs/>
          <w:color w:val="000000" w:themeColor="text1"/>
          <w:sz w:val="28"/>
          <w:szCs w:val="28"/>
        </w:rPr>
        <w:tab/>
      </w:r>
      <w:r w:rsidRPr="00AE53AD">
        <w:rPr>
          <w:rFonts w:asciiTheme="majorHAnsi" w:hAnsiTheme="majorHAnsi" w:cstheme="majorHAnsi"/>
          <w:b/>
          <w:bCs/>
          <w:color w:val="000000" w:themeColor="text1"/>
          <w:sz w:val="28"/>
          <w:szCs w:val="28"/>
        </w:rPr>
        <w:tab/>
      </w:r>
      <w:r w:rsidRPr="00AE53AD">
        <w:rPr>
          <w:rFonts w:asciiTheme="majorHAnsi" w:hAnsiTheme="majorHAnsi" w:cstheme="majorHAnsi"/>
          <w:b/>
          <w:bCs/>
          <w:color w:val="000000" w:themeColor="text1"/>
          <w:sz w:val="28"/>
          <w:szCs w:val="28"/>
        </w:rPr>
        <w:tab/>
      </w:r>
      <w:r w:rsidRPr="00AE53AD">
        <w:rPr>
          <w:rFonts w:asciiTheme="majorHAnsi" w:hAnsiTheme="majorHAnsi" w:cstheme="majorHAnsi"/>
          <w:b/>
          <w:bCs/>
          <w:color w:val="000000" w:themeColor="text1"/>
          <w:sz w:val="28"/>
          <w:szCs w:val="28"/>
        </w:rPr>
        <w:tab/>
      </w:r>
      <w:r w:rsidRPr="00AE53AD">
        <w:rPr>
          <w:rFonts w:asciiTheme="majorHAnsi" w:hAnsiTheme="majorHAnsi" w:cstheme="majorHAnsi"/>
          <w:b/>
          <w:bCs/>
          <w:color w:val="000000" w:themeColor="text1"/>
          <w:sz w:val="28"/>
          <w:szCs w:val="28"/>
        </w:rPr>
        <w:tab/>
      </w:r>
      <w:r w:rsidRPr="00AE53AD">
        <w:rPr>
          <w:rFonts w:asciiTheme="majorHAnsi" w:hAnsiTheme="majorHAnsi" w:cstheme="majorHAnsi"/>
          <w:b/>
          <w:bCs/>
          <w:color w:val="000000" w:themeColor="text1"/>
          <w:sz w:val="28"/>
          <w:szCs w:val="28"/>
          <w:lang w:val="nb-NO"/>
        </w:rPr>
        <w:t xml:space="preserve">  </w:t>
      </w:r>
      <w:r w:rsidRPr="00AE53AD">
        <w:rPr>
          <w:rFonts w:asciiTheme="majorHAnsi" w:hAnsiTheme="majorHAnsi" w:cstheme="majorHAnsi"/>
          <w:color w:val="000000" w:themeColor="text1"/>
          <w:sz w:val="28"/>
          <w:szCs w:val="28"/>
          <w:lang w:val="nb-NO"/>
        </w:rPr>
        <w:t xml:space="preserve">  </w:t>
      </w:r>
      <w:r w:rsidRPr="00AE53AD">
        <w:rPr>
          <w:rFonts w:asciiTheme="majorHAnsi" w:hAnsiTheme="majorHAnsi" w:cstheme="majorHAnsi"/>
          <w:color w:val="000000" w:themeColor="text1"/>
          <w:sz w:val="28"/>
          <w:szCs w:val="28"/>
        </w:rPr>
        <w:t>4:00 – 5:00 p.m. at Stamford Town Hall</w:t>
      </w:r>
    </w:p>
    <w:p w:rsidR="00AE53AD" w:rsidRPr="00AE53AD" w:rsidRDefault="00AE53AD" w:rsidP="00AE53AD">
      <w:pPr>
        <w:pBdr>
          <w:top w:val="single" w:sz="4" w:space="1" w:color="000000"/>
          <w:left w:val="single" w:sz="4" w:space="4" w:color="000000"/>
          <w:bottom w:val="single" w:sz="4" w:space="1" w:color="000000"/>
          <w:right w:val="single" w:sz="4" w:space="4" w:color="000000"/>
        </w:pBdr>
        <w:ind w:left="-142" w:right="-188"/>
        <w:rPr>
          <w:rFonts w:asciiTheme="majorHAnsi" w:hAnsiTheme="majorHAnsi" w:cstheme="majorHAnsi"/>
          <w:color w:val="000000" w:themeColor="text1"/>
          <w:sz w:val="28"/>
          <w:szCs w:val="28"/>
        </w:rPr>
      </w:pPr>
      <w:r w:rsidRPr="00AE53AD">
        <w:rPr>
          <w:rFonts w:asciiTheme="majorHAnsi" w:hAnsiTheme="majorHAnsi" w:cstheme="majorHAnsi"/>
          <w:color w:val="000000" w:themeColor="text1"/>
          <w:sz w:val="28"/>
          <w:szCs w:val="28"/>
        </w:rPr>
        <w:tab/>
      </w:r>
      <w:r w:rsidRPr="00AE53AD">
        <w:rPr>
          <w:rFonts w:asciiTheme="majorHAnsi" w:hAnsiTheme="majorHAnsi" w:cstheme="majorHAnsi"/>
          <w:color w:val="000000" w:themeColor="text1"/>
          <w:sz w:val="28"/>
          <w:szCs w:val="28"/>
        </w:rPr>
        <w:tab/>
      </w:r>
      <w:r w:rsidRPr="00AE53AD">
        <w:rPr>
          <w:rFonts w:asciiTheme="majorHAnsi" w:hAnsiTheme="majorHAnsi" w:cstheme="majorHAnsi"/>
          <w:color w:val="000000" w:themeColor="text1"/>
          <w:sz w:val="28"/>
          <w:szCs w:val="28"/>
        </w:rPr>
        <w:tab/>
      </w:r>
      <w:r w:rsidRPr="00AE53AD">
        <w:rPr>
          <w:rFonts w:asciiTheme="majorHAnsi" w:hAnsiTheme="majorHAnsi" w:cstheme="majorHAnsi"/>
          <w:color w:val="000000" w:themeColor="text1"/>
          <w:sz w:val="28"/>
          <w:szCs w:val="28"/>
        </w:rPr>
        <w:tab/>
      </w:r>
      <w:r w:rsidRPr="00AE53AD">
        <w:rPr>
          <w:rFonts w:asciiTheme="majorHAnsi" w:hAnsiTheme="majorHAnsi" w:cstheme="majorHAnsi"/>
          <w:color w:val="000000" w:themeColor="text1"/>
          <w:sz w:val="28"/>
          <w:szCs w:val="28"/>
        </w:rPr>
        <w:tab/>
        <w:t xml:space="preserve">    7:00 p.m. Service of Thanksgiving at Stamford URC, Star Lane</w:t>
      </w:r>
    </w:p>
    <w:p w:rsidR="00841E52" w:rsidRPr="00527019" w:rsidRDefault="00000000" w:rsidP="00527019">
      <w:pPr>
        <w:pBdr>
          <w:top w:val="single" w:sz="4" w:space="1" w:color="000000"/>
          <w:left w:val="single" w:sz="4" w:space="4" w:color="000000"/>
          <w:bottom w:val="single" w:sz="4" w:space="1" w:color="000000"/>
          <w:right w:val="single" w:sz="4" w:space="4" w:color="000000"/>
        </w:pBdr>
        <w:ind w:left="-142" w:right="-188"/>
        <w:jc w:val="center"/>
        <w:rPr>
          <w:rFonts w:asciiTheme="majorHAnsi" w:hAnsiTheme="majorHAnsi" w:cstheme="majorHAnsi"/>
          <w:b/>
          <w:bCs/>
          <w:color w:val="7A5100"/>
          <w:sz w:val="24"/>
          <w:szCs w:val="24"/>
        </w:rPr>
      </w:pPr>
      <w:r w:rsidRPr="00CD02EA">
        <w:rPr>
          <w:rFonts w:ascii="Adobe Garamond Pro" w:hAnsi="Adobe Garamond Pro"/>
          <w:sz w:val="30"/>
          <w:szCs w:val="28"/>
        </w:rPr>
        <w:t xml:space="preserve">Join us to meet, try on the Coat and hear the story and song of </w:t>
      </w:r>
      <w:r w:rsidRPr="00CD02EA">
        <w:rPr>
          <w:rFonts w:ascii="Adobe Garamond Pro" w:hAnsi="Adobe Garamond Pro"/>
          <w:b/>
          <w:bCs/>
          <w:color w:val="7A5100"/>
          <w:sz w:val="30"/>
          <w:szCs w:val="28"/>
        </w:rPr>
        <w:t>The Coat of Hopes</w:t>
      </w:r>
      <w:r w:rsidRPr="00CD02EA">
        <w:rPr>
          <w:rFonts w:ascii="Adobe Garamond Pro" w:hAnsi="Adobe Garamond Pro"/>
          <w:color w:val="7A5100"/>
          <w:sz w:val="30"/>
          <w:szCs w:val="28"/>
        </w:rPr>
        <w:t xml:space="preserve"> </w:t>
      </w:r>
      <w:r w:rsidRPr="00CD02EA">
        <w:rPr>
          <w:rFonts w:ascii="Adobe Garamond Pro" w:hAnsi="Adobe Garamond Pro"/>
          <w:sz w:val="30"/>
          <w:szCs w:val="28"/>
        </w:rPr>
        <w:t xml:space="preserve">before we travel on to </w:t>
      </w:r>
      <w:r w:rsidR="001F44CE">
        <w:rPr>
          <w:rFonts w:ascii="Adobe Garamond Pro" w:hAnsi="Adobe Garamond Pro"/>
          <w:b/>
          <w:bCs/>
          <w:color w:val="7A5100"/>
          <w:sz w:val="30"/>
          <w:szCs w:val="28"/>
        </w:rPr>
        <w:t>Ely</w:t>
      </w:r>
      <w:r w:rsidRPr="00CD02EA">
        <w:rPr>
          <w:rFonts w:ascii="Adobe Garamond Pro" w:hAnsi="Adobe Garamond Pro"/>
          <w:sz w:val="30"/>
          <w:szCs w:val="28"/>
        </w:rPr>
        <w:t xml:space="preserve"> </w:t>
      </w:r>
      <w:r w:rsidR="001F44CE">
        <w:rPr>
          <w:rFonts w:ascii="Adobe Garamond Pro" w:hAnsi="Adobe Garamond Pro"/>
          <w:sz w:val="30"/>
          <w:szCs w:val="28"/>
        </w:rPr>
        <w:t>in</w:t>
      </w:r>
      <w:r w:rsidRPr="00CD02EA">
        <w:rPr>
          <w:rFonts w:ascii="Adobe Garamond Pro" w:hAnsi="Adobe Garamond Pro"/>
          <w:sz w:val="30"/>
          <w:szCs w:val="28"/>
        </w:rPr>
        <w:t xml:space="preserve"> </w:t>
      </w:r>
      <w:r w:rsidR="001F44CE">
        <w:rPr>
          <w:rFonts w:ascii="Adobe Garamond Pro" w:hAnsi="Adobe Garamond Pro"/>
          <w:sz w:val="30"/>
          <w:szCs w:val="28"/>
        </w:rPr>
        <w:t>early December.</w:t>
      </w:r>
    </w:p>
    <w:p w:rsidR="00841E52" w:rsidRDefault="00841E52">
      <w:pPr>
        <w:sectPr w:rsidR="00841E52">
          <w:type w:val="continuous"/>
          <w:pgSz w:w="11906" w:h="16838"/>
          <w:pgMar w:top="720" w:right="720" w:bottom="720" w:left="720" w:header="0" w:footer="0" w:gutter="0"/>
          <w:cols w:space="720"/>
          <w:formProt w:val="0"/>
          <w:docGrid w:linePitch="360" w:charSpace="4096"/>
        </w:sectPr>
      </w:pPr>
    </w:p>
    <w:p w:rsidR="00841E52" w:rsidRPr="00CD02EA" w:rsidRDefault="00000000">
      <w:pPr>
        <w:ind w:left="-142" w:right="-188"/>
        <w:jc w:val="center"/>
        <w:rPr>
          <w:sz w:val="16"/>
          <w:szCs w:val="16"/>
        </w:rPr>
      </w:pPr>
      <w:r w:rsidRPr="00CD02EA">
        <w:rPr>
          <w:noProof/>
          <w:sz w:val="16"/>
          <w:szCs w:val="16"/>
        </w:rPr>
        <w:drawing>
          <wp:anchor distT="0" distB="0" distL="0" distR="0" simplePos="0" relativeHeight="3" behindDoc="1" locked="0" layoutInCell="1" allowOverlap="1">
            <wp:simplePos x="0" y="0"/>
            <wp:positionH relativeFrom="margin">
              <wp:align>right</wp:align>
            </wp:positionH>
            <wp:positionV relativeFrom="paragraph">
              <wp:posOffset>11430</wp:posOffset>
            </wp:positionV>
            <wp:extent cx="5731510" cy="1146175"/>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7"/>
                    <a:stretch>
                      <a:fillRect/>
                    </a:stretch>
                  </pic:blipFill>
                  <pic:spPr bwMode="auto">
                    <a:xfrm>
                      <a:off x="0" y="0"/>
                      <a:ext cx="5731510" cy="1146175"/>
                    </a:xfrm>
                    <a:prstGeom prst="rect">
                      <a:avLst/>
                    </a:prstGeom>
                  </pic:spPr>
                </pic:pic>
              </a:graphicData>
            </a:graphic>
          </wp:anchor>
        </w:drawing>
      </w:r>
      <w:r w:rsidRPr="00CD02EA">
        <w:rPr>
          <w:rFonts w:ascii="Adobe Garamond Pro" w:hAnsi="Adobe Garamond Pro"/>
          <w:sz w:val="24"/>
          <w:szCs w:val="21"/>
        </w:rPr>
        <w:t xml:space="preserve">Visit our website to find out more: </w:t>
      </w:r>
      <w:hyperlink r:id="rId8">
        <w:r w:rsidR="00841E52" w:rsidRPr="00CD02EA">
          <w:rPr>
            <w:rStyle w:val="InternetLink"/>
            <w:rFonts w:ascii="Adobe Garamond Pro" w:hAnsi="Adobe Garamond Pro"/>
            <w:sz w:val="24"/>
            <w:szCs w:val="21"/>
          </w:rPr>
          <w:t>https://www.coatofhopes.uk/</w:t>
        </w:r>
      </w:hyperlink>
      <w:r w:rsidRPr="00CD02EA">
        <w:rPr>
          <w:rFonts w:ascii="Adobe Garamond Pro" w:hAnsi="Adobe Garamond Pro"/>
          <w:sz w:val="24"/>
          <w:szCs w:val="21"/>
        </w:rPr>
        <w:t xml:space="preserve"> </w:t>
      </w:r>
    </w:p>
    <w:p w:rsidR="00841E52" w:rsidRPr="00CD02EA" w:rsidRDefault="00000000">
      <w:pPr>
        <w:spacing w:line="254" w:lineRule="auto"/>
        <w:jc w:val="center"/>
        <w:rPr>
          <w:rFonts w:ascii="adobe-garamond-pro" w:hAnsi="adobe-garamond-pro"/>
          <w:color w:val="3C3C3B"/>
          <w:spacing w:val="6"/>
          <w:sz w:val="16"/>
          <w:szCs w:val="18"/>
          <w:highlight w:val="white"/>
        </w:rPr>
      </w:pPr>
      <w:r w:rsidRPr="00CD02EA">
        <w:rPr>
          <w:rFonts w:ascii="Adobe Garamond Pro" w:hAnsi="Adobe Garamond Pro"/>
          <w:b/>
          <w:bCs/>
          <w:color w:val="7A5100"/>
          <w:sz w:val="24"/>
          <w:szCs w:val="21"/>
          <w:u w:val="single"/>
        </w:rPr>
        <w:t>If you would like to walk with the Coat of Hopes, please email yes@coatofhopes.uk</w:t>
      </w:r>
    </w:p>
    <w:p w:rsidR="00841E52" w:rsidRPr="00CD02EA" w:rsidRDefault="00000000">
      <w:pPr>
        <w:spacing w:after="0"/>
        <w:ind w:left="-142" w:right="-188"/>
        <w:jc w:val="center"/>
        <w:rPr>
          <w:sz w:val="20"/>
          <w:szCs w:val="20"/>
        </w:rPr>
      </w:pPr>
      <w:r w:rsidRPr="00CD02EA">
        <w:rPr>
          <w:rFonts w:ascii="Adobe Garamond Pro" w:hAnsi="Adobe Garamond Pro"/>
          <w:sz w:val="20"/>
          <w:szCs w:val="20"/>
        </w:rPr>
        <w:t xml:space="preserve">All are welcome. </w:t>
      </w:r>
    </w:p>
    <w:p w:rsidR="00841E52" w:rsidRPr="00CD02EA" w:rsidRDefault="00000000">
      <w:pPr>
        <w:ind w:left="-284" w:right="-188"/>
        <w:jc w:val="center"/>
        <w:rPr>
          <w:sz w:val="20"/>
          <w:szCs w:val="20"/>
        </w:rPr>
      </w:pPr>
      <w:r w:rsidRPr="00CD02EA">
        <w:rPr>
          <w:rFonts w:ascii="Adobe Garamond Pro" w:eastAsia="EB Garamond" w:hAnsi="Adobe Garamond Pro" w:cs="EB Garamond"/>
          <w:b/>
          <w:color w:val="7A5100"/>
          <w:sz w:val="20"/>
          <w:szCs w:val="20"/>
        </w:rPr>
        <w:t>We would love to see you there.</w:t>
      </w:r>
    </w:p>
    <w:sectPr w:rsidR="00841E52" w:rsidRPr="00CD02EA">
      <w:type w:val="continuous"/>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Adobe Garamond Pro">
    <w:altName w:val="Yu Gothic"/>
    <w:panose1 w:val="020B0604020202020204"/>
    <w:charset w:val="00"/>
    <w:family w:val="roman"/>
    <w:pitch w:val="variable"/>
  </w:font>
  <w:font w:name="EB Garamond">
    <w:panose1 w:val="00000500000000000000"/>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dobe-garamond-pro">
    <w:altName w:val="Cambria"/>
    <w:panose1 w:val="020B0604020202020204"/>
    <w:charset w:val="00"/>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52"/>
    <w:rsid w:val="00054F3E"/>
    <w:rsid w:val="001F44CE"/>
    <w:rsid w:val="00282877"/>
    <w:rsid w:val="00370B26"/>
    <w:rsid w:val="00527019"/>
    <w:rsid w:val="00666D9B"/>
    <w:rsid w:val="00841E52"/>
    <w:rsid w:val="008C4325"/>
    <w:rsid w:val="00A71920"/>
    <w:rsid w:val="00AE53AD"/>
    <w:rsid w:val="00CD02EA"/>
    <w:rsid w:val="00F1038B"/>
    <w:rsid w:val="00F54EE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DC57DBF"/>
  <w15:docId w15:val="{FDE24423-65AE-A148-ABF5-33375EA2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4C4462"/>
    <w:rPr>
      <w:color w:val="0563C1" w:themeColor="hyperlink"/>
      <w:u w:val="single"/>
    </w:rPr>
  </w:style>
  <w:style w:type="character" w:styleId="UnresolvedMention">
    <w:name w:val="Unresolved Mention"/>
    <w:basedOn w:val="DefaultParagraphFont"/>
    <w:uiPriority w:val="99"/>
    <w:semiHidden/>
    <w:unhideWhenUsed/>
    <w:qFormat/>
    <w:rsid w:val="004C446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character" w:styleId="Hyperlink">
    <w:name w:val="Hyperlink"/>
    <w:basedOn w:val="DefaultParagraphFont"/>
    <w:uiPriority w:val="99"/>
    <w:semiHidden/>
    <w:unhideWhenUsed/>
    <w:rsid w:val="001F44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570664">
      <w:bodyDiv w:val="1"/>
      <w:marLeft w:val="0"/>
      <w:marRight w:val="0"/>
      <w:marTop w:val="0"/>
      <w:marBottom w:val="0"/>
      <w:divBdr>
        <w:top w:val="none" w:sz="0" w:space="0" w:color="auto"/>
        <w:left w:val="none" w:sz="0" w:space="0" w:color="auto"/>
        <w:bottom w:val="none" w:sz="0" w:space="0" w:color="auto"/>
        <w:right w:val="none" w:sz="0" w:space="0" w:color="auto"/>
      </w:divBdr>
      <w:divsChild>
        <w:div w:id="787361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17634">
              <w:marLeft w:val="0"/>
              <w:marRight w:val="0"/>
              <w:marTop w:val="0"/>
              <w:marBottom w:val="0"/>
              <w:divBdr>
                <w:top w:val="none" w:sz="0" w:space="0" w:color="auto"/>
                <w:left w:val="none" w:sz="0" w:space="0" w:color="auto"/>
                <w:bottom w:val="none" w:sz="0" w:space="0" w:color="auto"/>
                <w:right w:val="none" w:sz="0" w:space="0" w:color="auto"/>
              </w:divBdr>
              <w:divsChild>
                <w:div w:id="427776654">
                  <w:marLeft w:val="0"/>
                  <w:marRight w:val="0"/>
                  <w:marTop w:val="0"/>
                  <w:marBottom w:val="0"/>
                  <w:divBdr>
                    <w:top w:val="none" w:sz="0" w:space="0" w:color="auto"/>
                    <w:left w:val="none" w:sz="0" w:space="0" w:color="auto"/>
                    <w:bottom w:val="none" w:sz="0" w:space="0" w:color="auto"/>
                    <w:right w:val="none" w:sz="0" w:space="0" w:color="auto"/>
                  </w:divBdr>
                  <w:divsChild>
                    <w:div w:id="2039232446">
                      <w:marLeft w:val="0"/>
                      <w:marRight w:val="0"/>
                      <w:marTop w:val="0"/>
                      <w:marBottom w:val="0"/>
                      <w:divBdr>
                        <w:top w:val="none" w:sz="0" w:space="0" w:color="auto"/>
                        <w:left w:val="none" w:sz="0" w:space="0" w:color="auto"/>
                        <w:bottom w:val="none" w:sz="0" w:space="0" w:color="auto"/>
                        <w:right w:val="none" w:sz="0" w:space="0" w:color="auto"/>
                      </w:divBdr>
                      <w:divsChild>
                        <w:div w:id="3012315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1640725413">
      <w:bodyDiv w:val="1"/>
      <w:marLeft w:val="0"/>
      <w:marRight w:val="0"/>
      <w:marTop w:val="0"/>
      <w:marBottom w:val="0"/>
      <w:divBdr>
        <w:top w:val="none" w:sz="0" w:space="0" w:color="auto"/>
        <w:left w:val="none" w:sz="0" w:space="0" w:color="auto"/>
        <w:bottom w:val="none" w:sz="0" w:space="0" w:color="auto"/>
        <w:right w:val="none" w:sz="0" w:space="0" w:color="auto"/>
      </w:divBdr>
      <w:divsChild>
        <w:div w:id="1704090661">
          <w:marLeft w:val="0"/>
          <w:marRight w:val="0"/>
          <w:marTop w:val="0"/>
          <w:marBottom w:val="0"/>
          <w:divBdr>
            <w:top w:val="none" w:sz="0" w:space="0" w:color="auto"/>
            <w:left w:val="none" w:sz="0" w:space="0" w:color="auto"/>
            <w:bottom w:val="none" w:sz="0" w:space="0" w:color="auto"/>
            <w:right w:val="none" w:sz="0" w:space="0" w:color="auto"/>
          </w:divBdr>
        </w:div>
        <w:div w:id="770397002">
          <w:marLeft w:val="0"/>
          <w:marRight w:val="0"/>
          <w:marTop w:val="9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atofhopes.uk/"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Krivosic</dc:creator>
  <dc:description/>
  <cp:lastModifiedBy>Peter Stevenson</cp:lastModifiedBy>
  <cp:revision>3</cp:revision>
  <dcterms:created xsi:type="dcterms:W3CDTF">2024-10-15T12:18:00Z</dcterms:created>
  <dcterms:modified xsi:type="dcterms:W3CDTF">2024-10-30T07:19:00Z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